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FA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2025学年度个人述职述廉报告</w:t>
      </w:r>
    </w:p>
    <w:p w14:paraId="1EDE60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5400A20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时光荏苒，2025学年度转瞬即逝。一年来，在上级教育主管部门的正确领导下，在全校教职工的大力支持下，本人作为校长，始终坚守“为党育人、为国育才”的初心使命，紧紧围绕学校中心工作，认真履行校长职责，扎实推进各项重点工作，现将本学年度履职情况和廉洁自律情况报告如下。</w:t>
      </w:r>
    </w:p>
    <w:p w14:paraId="428945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一、加强政治学习，筑牢思想根基</w:t>
      </w:r>
    </w:p>
    <w:p w14:paraId="0F6BD3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一年来，本人坚持把政治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学习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摆在首位，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作为民主党派成员，我坚决拥护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中国共产党的领导，坚定不移走中国特色社会主义政治发展道路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深入学习习近平总书记关于教育的重要论述，不断增强“四个意识”、坚定“四个自信”、做到“两个维护”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紧紧围绕北仑区教育高质量发展，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将“参政为公、实干为民”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做到实处。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同时，积极学习现代教育管理理论，努力将先进理念运用于学校管理实践，不断提升自身的管理水平和服务能力。</w:t>
      </w:r>
    </w:p>
    <w:p w14:paraId="23CC1E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二、聚焦后勤保障，打造特色食堂</w:t>
      </w:r>
    </w:p>
    <w:p w14:paraId="08F97A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后勤服务是学校教育教学工作的重要保障。本学年度，本人将食堂建设作为后勤工作的重中之重，致力于让学校食堂成为老师们期待的地方。</w:t>
      </w:r>
    </w:p>
    <w:p w14:paraId="1E5C88C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一是严格规范食堂运营管理。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切实履行食品安全第一责任人责任，将食品安全工作列入学校重要议事日程。建立健全食堂管理制度，完善膳食委员会工作机制，严格执行食材阳光采购和进货查验制度。全年食堂运营规范有序，未发生任何食品安全事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接受省市区各级检查，得到高度认可。</w:t>
      </w:r>
    </w:p>
    <w:p w14:paraId="5FC3CB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二是推出特色菜品提升品质。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在保障食品安全的基础上，着力提升菜品质量与口味。组织食堂团队研发特色菜品，注重食材多样性与营养搭配，引入季节限定菜品，丰富教职工用餐选择。广泛征集教职工意见，不断优化菜单结构。如今，食堂已成为教职工每日期待的地方，满意度显著提升。</w:t>
      </w:r>
    </w:p>
    <w:p w14:paraId="40E170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三、优化校务服务，提升管理效能</w:t>
      </w:r>
    </w:p>
    <w:p w14:paraId="1AC8EC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校务服务直接关系到教职工的获得感和满意度。本学年度，本人着力推动校务服务提质增效。</w:t>
      </w:r>
    </w:p>
    <w:p w14:paraId="5A70A15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推进数字化改革，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提升服务时效。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以高频业务为突破口，推进校务服务数字化改革。整合人事、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宣传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、后勤等业务流程，实现数据互通共享。教职工职称变动、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岗位等级调整、档案管理、出入境审批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等信息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化提升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。校务服务事项办理时限压缩，做到了“让数据多跑路、让教师少跑腿”。</w:t>
      </w:r>
    </w:p>
    <w:p w14:paraId="47FD22A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是优化请假系统，实现线上便捷办理。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针对原有请假流程繁琐的问题，牵头推进请假系统的数字化升级。教职工可通过手机端提交请假申请，管理者即时审批，审批状态实时可见，提高了办事效率。</w:t>
      </w:r>
    </w:p>
    <w:p w14:paraId="3B4E99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四、推进信息技术建设，培育科创品牌</w:t>
      </w:r>
    </w:p>
    <w:p w14:paraId="1F61542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信息化建设是学校现代化的重要标志。将信息技术工作作为学校特色发展的突破口。</w:t>
      </w:r>
    </w:p>
    <w:p w14:paraId="2C7254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一是全面提升学校信息化建设水平。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加大信息化基础设施投入，更新教学多媒体设备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及智慧校园设备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，升级校园网络带宽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安装魔点系统、智能火灾预警系统、自动阅卷机系统等，进一步提升学校信息化建设。同时，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加强教师信息化素养培训，推动信息技术与教育教学深度融合。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下一步还将推进智慧体育项目以及实验室设备更新项目的落地。</w:t>
      </w:r>
    </w:p>
    <w:p w14:paraId="3C9AC8B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二是组建无人机社团，打造科创特色。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 为培养学生的科技创新素养和实践能力，本学年推动组建了学校无人机社团。配备专业指导教师和训练设备，制定系统的训练计划。社团成立以来，学生们刻苦训练、精益求精，在各级比赛中崭露头角。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年宁波市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比赛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中，我校代表队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分别获第一、二、四名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；随后代表宁波市参加浙江省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比赛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，再创佳绩，荣获浙江省第二名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创造了学校在信息素养方面历史最好成绩。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这一成绩的取得，不仅展现了学生扎实的技术功底和创新能力，更彰显了学校信息化建设和科技教育的丰硕成果。</w:t>
      </w:r>
    </w:p>
    <w:p w14:paraId="537DCA6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五、坚持廉洁自律，营造清风正气</w:t>
      </w:r>
    </w:p>
    <w:p w14:paraId="372A6B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一年来，本人始终将廉洁自律作为履职的基本底线。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自觉接受监督，坚持民主决策。 坚持“集体领导、民主集中、个别酝酿、会议决定”的原则，学校重大事项一律提交党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总支会议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校长书记办公会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）集体研究。自觉接受领导班子和教职工的监督。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厉行节约，规范财务管理。 严格执行收支两条线政策，规范财务审批程序，确保每一笔经费使用合规透明、经得起检验。</w:t>
      </w:r>
    </w:p>
    <w:p w14:paraId="4820EF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六、存在不足与努力方向</w:t>
      </w:r>
    </w:p>
    <w:p w14:paraId="23CED31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回顾本学年度工作，虽然取得了一些成绩，但也清醒地认识到存在的不足：一是在推动教育教学改革方面还需进一步加大力度；二是信息化建设的深度应用还有提升空间；三是对教职工的关心关爱还需更加细致深入。</w:t>
      </w:r>
    </w:p>
    <w:p w14:paraId="5FB4E9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下一学年，本人将继续加强学习，不断提升管理能力；持续深化后勤服务和校务服务改革；进一步推进信息化建设和科创特色发展，努力办好人民满意的教育。</w:t>
      </w:r>
    </w:p>
    <w:p w14:paraId="2956CAA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38D28F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述职人：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朱天宇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2026年6月</w:t>
      </w:r>
    </w:p>
    <w:p w14:paraId="39761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23E9E"/>
    <w:rsid w:val="445859A9"/>
    <w:rsid w:val="6BC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1756</Words>
  <Characters>1768</Characters>
  <Lines>0</Lines>
  <Paragraphs>0</Paragraphs>
  <TotalTime>19</TotalTime>
  <ScaleCrop>false</ScaleCrop>
  <LinksUpToDate>false</LinksUpToDate>
  <CharactersWithSpaces>1776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2026-06-26T05:46:00Z</dcterms:created>
  <dc:creator>Administrator</dc:creator>
  <cp:lastModifiedBy>1111</cp:lastModifiedBy>
  <dcterms:modified xsi:type="dcterms:W3CDTF">2026-06-29T04:58:42Z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eyJoZGlkIjoiMmZiYzZkOWU0Zjg3YzE4YTQ0NmFmOTZjNTdkMDJkNzkiLCJ1c2VySWQiOiI1OTUyNDM5NTAifQ==</vt:lpwstr>
  </property>
  <property fmtid="{D5CDD505-2E9C-101B-9397-08002B2CF9AE}" pid="4" name="ICV">
    <vt:lpwstr>30A281D170A44E7C941F30935FF4F4F7_12</vt:lpwstr>
  </property>
</Properties>
</file>